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OSGOODE VILLAGE COMMUNITY ASSOCIATION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P.O. Box 83, Osgoode, Ont. K0A-2W0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ANNUAL GENERAL MEETING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Osgoode Village Community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Thursday, </w:t>
      </w:r>
      <w:r w:rsidDel="00000000" w:rsidR="00000000" w:rsidRPr="00000000">
        <w:rPr>
          <w:b w:val="1"/>
          <w:sz w:val="20"/>
          <w:szCs w:val="20"/>
          <w:rtl w:val="0"/>
        </w:rPr>
        <w:t xml:space="preserve">Febr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uary </w:t>
      </w:r>
      <w:r w:rsidDel="00000000" w:rsidR="00000000" w:rsidRPr="00000000">
        <w:rPr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b w:val="1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@ 7:00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Opening of meeting and welcome (7:</w:t>
      </w:r>
      <w:r w:rsidDel="00000000" w:rsidR="00000000" w:rsidRPr="00000000">
        <w:rPr>
          <w:sz w:val="22"/>
          <w:szCs w:val="22"/>
          <w:rtl w:val="0"/>
        </w:rPr>
        <w:t xml:space="preserve">15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Review and approval of minutes of last Annual General Meeting</w:t>
      </w:r>
    </w:p>
    <w:p w:rsidR="00000000" w:rsidDel="00000000" w:rsidP="00000000" w:rsidRDefault="00000000" w:rsidRPr="00000000" w14:paraId="0000000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Introduction of the active current executive and board members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14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2"/>
        <w:gridCol w:w="5314"/>
        <w:tblGridChange w:id="0">
          <w:tblGrid>
            <w:gridCol w:w="4262"/>
            <w:gridCol w:w="53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Executive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Tony Barresi (Outgoing)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Co-Chair: Rob Boughner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Secretary: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Ashley Warren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Treasurer: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Georgie Sears Dunnett (Interim)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Communications: Julie Mulligan (Interim)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Directors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Stephanie Goldberg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Brian Warren</w:t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spacing w:after="0" w:before="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Updates from OVCA committees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Chair’s Report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21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Thank you to community member for your support over the year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21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Summary of years events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21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Annual Budget of approximately $30 000. Over $16000 comes from grants, which may not be available in upcoming years.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21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Canada Day requires $10000 to operate, most comes from grants but we still require ~$5000 to be raised.</w:t>
      </w:r>
    </w:p>
    <w:p w:rsidR="00000000" w:rsidDel="00000000" w:rsidP="00000000" w:rsidRDefault="00000000" w:rsidRPr="00000000" w14:paraId="0000001F">
      <w:pPr>
        <w:ind w:left="14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Introduction of Invitees and their reports </w:t>
      </w:r>
    </w:p>
    <w:p w:rsidR="00000000" w:rsidDel="00000000" w:rsidP="00000000" w:rsidRDefault="00000000" w:rsidRPr="00000000" w14:paraId="00000021">
      <w:pPr>
        <w:ind w:left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1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Mayor Jim  Watson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8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City Budget Tabled - 3% Tax Rate into Infrastructure &amp; Roads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8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9.8M this year &amp; 18M next year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8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Increased Police Officers to 85, for traffic, guns/gangs, Community Policing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11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Councillor George Darouze Reported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8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Skate Park to be installed in Spring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8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130 culverts to be installed in the ward this year.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86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Renos for community centre/Arena new roof.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1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MP Pierre Poilievre - Help with EI, Passport, Immigrantion, CPP, Phoenix &amp; other Federal Services.</w:t>
      </w:r>
    </w:p>
    <w:p w:rsidR="00000000" w:rsidDel="00000000" w:rsidP="00000000" w:rsidRDefault="00000000" w:rsidRPr="00000000" w14:paraId="0000002B">
      <w:pPr>
        <w:ind w:left="114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Updates from Community Groups - A call to the floor for others.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Community Policing Officer - Provided stats for 2018. Report, report, &amp; report to OPS! Register your items including the serial numbers.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Osgoode Fish &amp; Game Club - 30 yrs active. Youth Program for hunting, Free Fishing day in July. 4Th Annual Ice fishing @ Giddian Park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OWBA - 50 members right now all from different levels of business, 4 Breakfast events throughout the year, will be making suggestions for the City Official Plan.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Lions - Meet every 2nd &amp; 4th MOnday Evening between Sept &amp; June, travel to other clubs in Summer, support community events and the Care Centre &amp; Looking for volunteers.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Walking Club - OPerating for 10+ years, starting more aerobics &amp; Strength training. 47 enrolled. Meet Mondays &amp; Thursdays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OCNS - Looking to modify the program to full day but need a new location. Currently a morning and an afternoon program, Website is not current, look at Facebook for updates &amp; info.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Scouts - 30 kids aged 5-14. Looking to start a group for 15-18yr olds, special projects - Letters to soldiers &amp; valentines for seniors.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Guides - 70 kids Looking for ways to help community &amp; volunteer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Members elected to the board of officers and directors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Georgie Sears Dunnett &amp; Julie Mulligan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Nominations from the floor - Greg Thurlow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Announcements from the Room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55" w:hanging="375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Outreach Luncheon - @ Legion $7/meal Donates proceeds to a different group each month.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55" w:hanging="375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Trinity Church - New Pastor Matt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55" w:hanging="375"/>
        <w:rPr>
          <w:rFonts w:ascii="Noto Sans Symbols" w:cs="Noto Sans Symbols" w:eastAsia="Noto Sans Symbols" w:hAnsi="Noto Sans Symbol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Federal Liberal Candidate - Chris Rogers - Share ideas info@chrisrogers.ca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Rob Boughner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thanked all </w:t>
      </w:r>
      <w:r w:rsidDel="00000000" w:rsidR="00000000" w:rsidRPr="00000000">
        <w:rPr>
          <w:sz w:val="22"/>
          <w:szCs w:val="22"/>
          <w:rtl w:val="0"/>
        </w:rPr>
        <w:t xml:space="preserve">for coming, listening &amp; sharing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ind w:left="72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Meeting Adjourned at 9:</w:t>
      </w:r>
      <w:r w:rsidDel="00000000" w:rsidR="00000000" w:rsidRPr="00000000">
        <w:rPr>
          <w:sz w:val="22"/>
          <w:szCs w:val="22"/>
          <w:rtl w:val="0"/>
        </w:rPr>
        <w:t xml:space="preserve">15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pm </w:t>
      </w:r>
    </w:p>
    <w:p w:rsidR="00000000" w:rsidDel="00000000" w:rsidP="00000000" w:rsidRDefault="00000000" w:rsidRPr="00000000" w14:paraId="00000040">
      <w:pPr>
        <w:ind w:left="72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spacing w:after="0" w:before="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after="0" w:before="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spacing w:after="0" w:before="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Next Regular Monthly Meeting: 7:00 PM Monday </w:t>
      </w:r>
      <w:r w:rsidDel="00000000" w:rsidR="00000000" w:rsidRPr="00000000">
        <w:rPr>
          <w:sz w:val="22"/>
          <w:szCs w:val="22"/>
          <w:rtl w:val="0"/>
        </w:rPr>
        <w:t xml:space="preserve">March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in the </w:t>
      </w:r>
      <w:r w:rsidDel="00000000" w:rsidR="00000000" w:rsidRPr="00000000">
        <w:rPr>
          <w:sz w:val="22"/>
          <w:szCs w:val="22"/>
          <w:rtl w:val="0"/>
        </w:rPr>
        <w:t xml:space="preserve">Fred Alexander Room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of the Stuart Holmes Arena - Osgoode Community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after="0" w:before="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unito">
    <w:embedBold w:fontKey="{00000000-0000-0000-0000-000000000000}" r:id="rId1" w:subsetted="0"/>
    <w:embedBoldItalic w:fontKey="{00000000-0000-0000-0000-000000000000}" r:id="rId2" w:subsetted="0"/>
  </w:font>
  <w:font w:name="Palatino Linotyp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8"/>
      <w:numFmt w:val="bullet"/>
      <w:lvlText w:val="○"/>
      <w:lvlJc w:val="left"/>
      <w:pPr>
        <w:ind w:left="1455" w:hanging="375"/>
      </w:pPr>
      <w:rPr>
        <w:vertAlign w:val="baseline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11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11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color w:val="00000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Relationship Id="rId3" Type="http://schemas.openxmlformats.org/officeDocument/2006/relationships/font" Target="fonts/PalatinoLinotype-regular.ttf"/><Relationship Id="rId4" Type="http://schemas.openxmlformats.org/officeDocument/2006/relationships/font" Target="fonts/PalatinoLinotype-bold.ttf"/><Relationship Id="rId5" Type="http://schemas.openxmlformats.org/officeDocument/2006/relationships/font" Target="fonts/PalatinoLinotype-italic.ttf"/><Relationship Id="rId6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